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52" w:rsidRPr="005376C0" w:rsidRDefault="00D30552" w:rsidP="00D3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alatino-Roman" w:hAnsi="Palatino-Roman" w:cs="Palatino-Roman"/>
          <w:b/>
          <w:bCs/>
        </w:rPr>
      </w:pPr>
      <w:r w:rsidRPr="005376C0">
        <w:rPr>
          <w:rFonts w:ascii="Palatino-Roman" w:hAnsi="Palatino-Roman" w:cs="Palatino-Roman"/>
          <w:b/>
          <w:bCs/>
        </w:rPr>
        <w:t>PURCHASE OF STATIONERY</w:t>
      </w:r>
    </w:p>
    <w:p w:rsidR="00D30552" w:rsidRPr="005376C0" w:rsidRDefault="00D30552" w:rsidP="00D3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alatino-Roman" w:hAnsi="Palatino-Roman" w:cs="Palatino-Roman"/>
          <w:b/>
          <w:bCs/>
        </w:rPr>
      </w:pPr>
      <w:r w:rsidRPr="005376C0">
        <w:rPr>
          <w:rFonts w:ascii="Palatino-Roman" w:hAnsi="Palatino-Roman" w:cs="Palatino-Roman"/>
          <w:b/>
          <w:bCs/>
        </w:rPr>
        <w:t>TENDER NOTICE</w:t>
      </w:r>
    </w:p>
    <w:p w:rsidR="00D30552" w:rsidRDefault="00D30552" w:rsidP="00D3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          Punjab Health Systems Corporation, 2</w:t>
      </w:r>
      <w:r w:rsidRPr="00BF0CAE">
        <w:rPr>
          <w:rFonts w:ascii="Palatino-Roman" w:hAnsi="Palatino-Roman" w:cs="Palatino-Roman"/>
          <w:vertAlign w:val="superscript"/>
        </w:rPr>
        <w:t>nd</w:t>
      </w:r>
      <w:r>
        <w:rPr>
          <w:rFonts w:ascii="Palatino-Roman" w:hAnsi="Palatino-Roman" w:cs="Palatino-Roman"/>
        </w:rPr>
        <w:t xml:space="preserve"> Floor, E-block, Punjab School Education Board Building, Phase VIII, </w:t>
      </w:r>
      <w:proofErr w:type="spellStart"/>
      <w:r>
        <w:rPr>
          <w:rFonts w:ascii="Palatino-Roman" w:hAnsi="Palatino-Roman" w:cs="Palatino-Roman"/>
        </w:rPr>
        <w:t>Mohali</w:t>
      </w:r>
      <w:proofErr w:type="spellEnd"/>
      <w:r>
        <w:rPr>
          <w:rFonts w:ascii="Palatino-Roman" w:hAnsi="Palatino-Roman" w:cs="Palatino-Roman"/>
        </w:rPr>
        <w:t xml:space="preserve"> intends to purchase  stationery items for office use from reputed firms based in Chandigarh/ </w:t>
      </w:r>
      <w:proofErr w:type="spellStart"/>
      <w:r>
        <w:rPr>
          <w:rFonts w:ascii="Palatino-Roman" w:hAnsi="Palatino-Roman" w:cs="Palatino-Roman"/>
        </w:rPr>
        <w:t>Mohali</w:t>
      </w:r>
      <w:proofErr w:type="spellEnd"/>
      <w:r>
        <w:rPr>
          <w:rFonts w:ascii="Palatino-Roman" w:hAnsi="Palatino-Roman" w:cs="Palatino-Roman"/>
        </w:rPr>
        <w:t xml:space="preserve">/ </w:t>
      </w:r>
      <w:proofErr w:type="spellStart"/>
      <w:r>
        <w:rPr>
          <w:rFonts w:ascii="Palatino-Roman" w:hAnsi="Palatino-Roman" w:cs="Palatino-Roman"/>
        </w:rPr>
        <w:t>Panchkula</w:t>
      </w:r>
      <w:proofErr w:type="spellEnd"/>
      <w:r>
        <w:rPr>
          <w:rFonts w:ascii="Palatino-Roman" w:hAnsi="Palatino-Roman" w:cs="Palatino-Roman"/>
        </w:rPr>
        <w:t xml:space="preserve"> for a year. Interested suppliers may </w:t>
      </w:r>
      <w:proofErr w:type="gramStart"/>
      <w:r>
        <w:rPr>
          <w:rFonts w:ascii="Palatino-Roman" w:hAnsi="Palatino-Roman" w:cs="Palatino-Roman"/>
        </w:rPr>
        <w:t>purchase  Terms</w:t>
      </w:r>
      <w:proofErr w:type="gramEnd"/>
      <w:r>
        <w:rPr>
          <w:rFonts w:ascii="Palatino-Roman" w:hAnsi="Palatino-Roman" w:cs="Palatino-Roman"/>
        </w:rPr>
        <w:t xml:space="preserve"> &amp; Conditions from Room No 18, (Above address) </w:t>
      </w:r>
      <w:proofErr w:type="spellStart"/>
      <w:r>
        <w:rPr>
          <w:rFonts w:ascii="Palatino-Roman" w:hAnsi="Palatino-Roman" w:cs="Palatino-Roman"/>
        </w:rPr>
        <w:t>upto</w:t>
      </w:r>
      <w:proofErr w:type="spellEnd"/>
      <w:r>
        <w:rPr>
          <w:rFonts w:ascii="Palatino-Roman" w:hAnsi="Palatino-Roman" w:cs="Palatino-Roman"/>
        </w:rPr>
        <w:t xml:space="preserve"> 23.7.2020 by 4 P.M on  working days on payment of Rs. 500/-. Tender form duly completed may be submitted by 11 A.M on </w:t>
      </w:r>
      <w:proofErr w:type="gramStart"/>
      <w:r>
        <w:rPr>
          <w:rFonts w:ascii="Palatino-Roman" w:hAnsi="Palatino-Roman" w:cs="Palatino-Roman"/>
        </w:rPr>
        <w:t>28.7.2020  which</w:t>
      </w:r>
      <w:proofErr w:type="gramEnd"/>
      <w:r>
        <w:rPr>
          <w:rFonts w:ascii="Palatino-Roman" w:hAnsi="Palatino-Roman" w:cs="Palatino-Roman"/>
        </w:rPr>
        <w:t xml:space="preserve"> will be opened in the presence of </w:t>
      </w:r>
      <w:proofErr w:type="spellStart"/>
      <w:r>
        <w:rPr>
          <w:rFonts w:ascii="Palatino-Roman" w:hAnsi="Palatino-Roman" w:cs="Palatino-Roman"/>
        </w:rPr>
        <w:t>tenderer’s</w:t>
      </w:r>
      <w:proofErr w:type="spellEnd"/>
      <w:r>
        <w:rPr>
          <w:rFonts w:ascii="Palatino-Roman" w:hAnsi="Palatino-Roman" w:cs="Palatino-Roman"/>
        </w:rPr>
        <w:t xml:space="preserve"> at 12 PM in the committee room on the same day.</w:t>
      </w:r>
    </w:p>
    <w:p w:rsidR="00D30552" w:rsidRDefault="00D30552" w:rsidP="00D3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           The detailed terms &amp; Conditions of the tender can also be downloaded from PHSC </w:t>
      </w:r>
      <w:proofErr w:type="gramStart"/>
      <w:r>
        <w:rPr>
          <w:rFonts w:ascii="Palatino-Roman" w:hAnsi="Palatino-Roman" w:cs="Palatino-Roman"/>
        </w:rPr>
        <w:t>website :</w:t>
      </w:r>
      <w:proofErr w:type="gramEnd"/>
      <w:r>
        <w:rPr>
          <w:rFonts w:ascii="Palatino-Roman" w:hAnsi="Palatino-Roman" w:cs="Palatino-Roman"/>
        </w:rPr>
        <w:t xml:space="preserve"> </w:t>
      </w:r>
      <w:r w:rsidRPr="004557C1">
        <w:rPr>
          <w:rFonts w:ascii="Palatino-Roman" w:hAnsi="Palatino-Roman" w:cs="Palatino-Roman"/>
        </w:rPr>
        <w:t>www.phsc.punjab.gov.in</w:t>
      </w:r>
    </w:p>
    <w:p w:rsidR="00D30552" w:rsidRDefault="00D30552" w:rsidP="00D3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Palatino-Roman" w:hAnsi="Palatino-Roman" w:cs="Palatino-Roman"/>
        </w:rPr>
        <w:t xml:space="preserve">                                                                                                 Managing Director</w:t>
      </w:r>
    </w:p>
    <w:p w:rsidR="0053548F" w:rsidRDefault="0053548F"/>
    <w:sectPr w:rsidR="0053548F" w:rsidSect="00A13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802040204020203"/>
    <w:charset w:val="00"/>
    <w:family w:val="swiss"/>
    <w:pitch w:val="variable"/>
    <w:sig w:usb0="0002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552"/>
    <w:rsid w:val="004557C1"/>
    <w:rsid w:val="0053548F"/>
    <w:rsid w:val="00A13B90"/>
    <w:rsid w:val="00D3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MOHIT</cp:lastModifiedBy>
  <cp:revision>3</cp:revision>
  <dcterms:created xsi:type="dcterms:W3CDTF">2020-07-17T09:31:00Z</dcterms:created>
  <dcterms:modified xsi:type="dcterms:W3CDTF">2020-07-17T12:55:00Z</dcterms:modified>
</cp:coreProperties>
</file>